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A7" w:rsidRPr="001624A7" w:rsidRDefault="001624A7" w:rsidP="001624A7">
      <w:pPr>
        <w:rPr>
          <w:rFonts w:eastAsia="Times New Roman" w:cs="Times New Roman"/>
          <w:sz w:val="20"/>
          <w:szCs w:val="24"/>
        </w:rPr>
      </w:pPr>
      <w:proofErr w:type="gramStart"/>
      <w:r w:rsidRPr="001624A7">
        <w:rPr>
          <w:rFonts w:eastAsia="Times New Roman" w:cs="Arial"/>
          <w:color w:val="000000"/>
          <w:sz w:val="24"/>
          <w:szCs w:val="31"/>
        </w:rPr>
        <w:t xml:space="preserve">Cooper-Kahn, Joyce and Laurie C. </w:t>
      </w:r>
      <w:proofErr w:type="spellStart"/>
      <w:r w:rsidRPr="001624A7">
        <w:rPr>
          <w:rFonts w:eastAsia="Times New Roman" w:cs="Arial"/>
          <w:color w:val="000000"/>
          <w:sz w:val="24"/>
          <w:szCs w:val="31"/>
        </w:rPr>
        <w:t>Dietzel</w:t>
      </w:r>
      <w:proofErr w:type="spellEnd"/>
      <w:r w:rsidRPr="001624A7">
        <w:rPr>
          <w:rFonts w:eastAsia="Times New Roman" w:cs="Arial"/>
          <w:color w:val="000000"/>
          <w:sz w:val="24"/>
          <w:szCs w:val="31"/>
        </w:rPr>
        <w:t>.</w:t>
      </w:r>
      <w:proofErr w:type="gramEnd"/>
      <w:r w:rsidRPr="001624A7">
        <w:rPr>
          <w:rFonts w:eastAsia="Times New Roman" w:cs="Arial"/>
          <w:color w:val="000000"/>
          <w:sz w:val="24"/>
          <w:szCs w:val="31"/>
        </w:rPr>
        <w:t xml:space="preserve">  </w:t>
      </w:r>
      <w:r w:rsidRPr="001624A7">
        <w:rPr>
          <w:rFonts w:eastAsia="Times New Roman" w:cs="Arial"/>
          <w:color w:val="000000"/>
          <w:sz w:val="24"/>
          <w:szCs w:val="31"/>
          <w:u w:val="single"/>
        </w:rPr>
        <w:t>Late, Lost, and Unprepared:  A Parent's Guide to Helping Children with Executive Functioning</w:t>
      </w:r>
      <w:r w:rsidRPr="001624A7">
        <w:rPr>
          <w:rFonts w:eastAsia="Times New Roman" w:cs="Arial"/>
          <w:color w:val="000000"/>
          <w:sz w:val="24"/>
          <w:szCs w:val="31"/>
        </w:rPr>
        <w:t>.  </w:t>
      </w:r>
      <w:proofErr w:type="gramStart"/>
      <w:r w:rsidRPr="001624A7">
        <w:rPr>
          <w:rFonts w:eastAsia="Times New Roman" w:cs="Arial"/>
          <w:color w:val="000000"/>
          <w:sz w:val="24"/>
          <w:szCs w:val="31"/>
        </w:rPr>
        <w:t>Woodbine House, 2008.</w:t>
      </w:r>
      <w:proofErr w:type="gramEnd"/>
    </w:p>
    <w:p w:rsidR="001624A7" w:rsidRPr="001624A7" w:rsidRDefault="001624A7" w:rsidP="001624A7">
      <w:pPr>
        <w:rPr>
          <w:rFonts w:eastAsia="Times New Roman" w:cs="Times New Roman"/>
          <w:sz w:val="20"/>
          <w:szCs w:val="24"/>
        </w:rPr>
      </w:pPr>
    </w:p>
    <w:p w:rsidR="001624A7" w:rsidRPr="001624A7" w:rsidRDefault="001624A7" w:rsidP="001624A7">
      <w:pPr>
        <w:rPr>
          <w:rFonts w:eastAsia="Times New Roman" w:cs="Times New Roman"/>
          <w:b/>
          <w:sz w:val="20"/>
          <w:szCs w:val="24"/>
          <w:u w:val="single"/>
        </w:rPr>
      </w:pPr>
      <w:r w:rsidRPr="001624A7">
        <w:rPr>
          <w:rFonts w:eastAsia="Times New Roman" w:cs="Arial"/>
          <w:b/>
          <w:color w:val="000000"/>
          <w:sz w:val="24"/>
          <w:szCs w:val="31"/>
          <w:u w:val="single"/>
        </w:rPr>
        <w:t>WHAT IS EXECUTIVE FUNCTIONING?</w:t>
      </w:r>
    </w:p>
    <w:p w:rsidR="001624A7" w:rsidRPr="001624A7" w:rsidRDefault="001624A7" w:rsidP="001624A7">
      <w:pPr>
        <w:numPr>
          <w:ilvl w:val="0"/>
          <w:numId w:val="1"/>
        </w:numPr>
        <w:textAlignment w:val="baseline"/>
        <w:rPr>
          <w:rFonts w:eastAsia="Times New Roman" w:cs="Arial"/>
          <w:color w:val="000000"/>
          <w:sz w:val="24"/>
          <w:szCs w:val="31"/>
        </w:rPr>
      </w:pPr>
      <w:r w:rsidRPr="001624A7">
        <w:rPr>
          <w:rFonts w:eastAsia="Times New Roman" w:cs="Arial"/>
          <w:color w:val="000000"/>
          <w:sz w:val="24"/>
          <w:szCs w:val="31"/>
        </w:rPr>
        <w:t xml:space="preserve">Formal definition:  "The executive functions are a set of processes that all have to do with managing oneself </w:t>
      </w:r>
      <w:proofErr w:type="gramStart"/>
      <w:r w:rsidRPr="001624A7">
        <w:rPr>
          <w:rFonts w:eastAsia="Times New Roman" w:cs="Arial"/>
          <w:color w:val="000000"/>
          <w:sz w:val="24"/>
          <w:szCs w:val="31"/>
        </w:rPr>
        <w:t>and</w:t>
      </w:r>
      <w:r>
        <w:rPr>
          <w:rFonts w:eastAsia="Times New Roman" w:cs="Arial"/>
          <w:color w:val="000000"/>
          <w:sz w:val="24"/>
          <w:szCs w:val="31"/>
        </w:rPr>
        <w:t xml:space="preserve"> </w:t>
      </w:r>
      <w:r w:rsidRPr="001624A7">
        <w:rPr>
          <w:rFonts w:eastAsia="Times New Roman" w:cs="Arial"/>
          <w:color w:val="000000"/>
          <w:sz w:val="24"/>
          <w:szCs w:val="31"/>
        </w:rPr>
        <w:t xml:space="preserve"> </w:t>
      </w:r>
      <w:r>
        <w:rPr>
          <w:rFonts w:eastAsia="Times New Roman" w:cs="Arial"/>
          <w:color w:val="000000"/>
          <w:sz w:val="24"/>
          <w:szCs w:val="31"/>
        </w:rPr>
        <w:t>o</w:t>
      </w:r>
      <w:r w:rsidRPr="001624A7">
        <w:rPr>
          <w:rFonts w:eastAsia="Times New Roman" w:cs="Arial"/>
          <w:color w:val="000000"/>
          <w:sz w:val="24"/>
          <w:szCs w:val="31"/>
        </w:rPr>
        <w:t>ne's</w:t>
      </w:r>
      <w:proofErr w:type="gramEnd"/>
      <w:r w:rsidRPr="001624A7">
        <w:rPr>
          <w:rFonts w:eastAsia="Times New Roman" w:cs="Arial"/>
          <w:color w:val="000000"/>
          <w:sz w:val="24"/>
          <w:szCs w:val="31"/>
        </w:rPr>
        <w:t xml:space="preserve"> resources in order to achieve a goal.  It is an umbrella term for the neurologically-based skills involving mental control and self-regulation" (10).</w:t>
      </w:r>
    </w:p>
    <w:p w:rsidR="001624A7" w:rsidRPr="001624A7" w:rsidRDefault="001624A7" w:rsidP="001624A7">
      <w:pPr>
        <w:rPr>
          <w:rFonts w:eastAsia="Times New Roman" w:cs="Times New Roman"/>
          <w:sz w:val="20"/>
          <w:szCs w:val="24"/>
        </w:rPr>
      </w:pPr>
    </w:p>
    <w:p w:rsidR="001624A7" w:rsidRPr="001624A7" w:rsidRDefault="001624A7" w:rsidP="001624A7">
      <w:pPr>
        <w:textAlignment w:val="baseline"/>
        <w:rPr>
          <w:rFonts w:eastAsia="Times New Roman" w:cs="Arial"/>
          <w:b/>
          <w:color w:val="000000"/>
          <w:sz w:val="24"/>
          <w:szCs w:val="31"/>
          <w:u w:val="single"/>
        </w:rPr>
      </w:pPr>
      <w:r w:rsidRPr="001624A7">
        <w:rPr>
          <w:rFonts w:eastAsia="Times New Roman" w:cs="Arial"/>
          <w:b/>
          <w:color w:val="000000"/>
          <w:sz w:val="24"/>
          <w:szCs w:val="31"/>
          <w:u w:val="single"/>
        </w:rPr>
        <w:t>LIST OF EXECUTIVE FUNCTIONS (PAGES 12-13)</w:t>
      </w:r>
    </w:p>
    <w:p w:rsidR="001624A7" w:rsidRPr="001624A7" w:rsidRDefault="001624A7" w:rsidP="001624A7">
      <w:pPr>
        <w:rPr>
          <w:rFonts w:eastAsia="Times New Roman" w:cs="Times New Roman"/>
          <w:sz w:val="20"/>
          <w:szCs w:val="24"/>
        </w:rPr>
      </w:pPr>
    </w:p>
    <w:p w:rsidR="001624A7" w:rsidRPr="001624A7" w:rsidRDefault="001624A7" w:rsidP="001624A7">
      <w:pPr>
        <w:numPr>
          <w:ilvl w:val="0"/>
          <w:numId w:val="3"/>
        </w:numPr>
        <w:textAlignment w:val="baseline"/>
        <w:rPr>
          <w:rFonts w:eastAsia="Times New Roman" w:cs="Arial"/>
          <w:color w:val="000000"/>
          <w:sz w:val="24"/>
          <w:szCs w:val="31"/>
        </w:rPr>
      </w:pPr>
      <w:r w:rsidRPr="001624A7">
        <w:rPr>
          <w:rFonts w:eastAsia="Times New Roman" w:cs="Arial"/>
          <w:b/>
          <w:color w:val="000000"/>
          <w:sz w:val="24"/>
          <w:szCs w:val="31"/>
        </w:rPr>
        <w:t>INHIBITION</w:t>
      </w:r>
      <w:r w:rsidRPr="001624A7">
        <w:rPr>
          <w:rFonts w:eastAsia="Times New Roman" w:cs="Arial"/>
          <w:color w:val="000000"/>
          <w:sz w:val="24"/>
          <w:szCs w:val="31"/>
        </w:rPr>
        <w:t>:  "The ability to stop one's own behavior at the appropriate time, including stopping actions and thoughts."</w:t>
      </w:r>
    </w:p>
    <w:p w:rsidR="001624A7" w:rsidRPr="001624A7" w:rsidRDefault="001624A7" w:rsidP="001624A7">
      <w:pPr>
        <w:numPr>
          <w:ilvl w:val="0"/>
          <w:numId w:val="3"/>
        </w:numPr>
        <w:textAlignment w:val="baseline"/>
        <w:rPr>
          <w:rFonts w:eastAsia="Times New Roman" w:cs="Arial"/>
          <w:color w:val="000000"/>
          <w:sz w:val="24"/>
          <w:szCs w:val="31"/>
        </w:rPr>
      </w:pPr>
      <w:r w:rsidRPr="001624A7">
        <w:rPr>
          <w:rFonts w:eastAsia="Times New Roman" w:cs="Arial"/>
          <w:b/>
          <w:color w:val="000000"/>
          <w:sz w:val="24"/>
          <w:szCs w:val="31"/>
        </w:rPr>
        <w:t>SHIFT</w:t>
      </w:r>
      <w:r w:rsidRPr="001624A7">
        <w:rPr>
          <w:rFonts w:eastAsia="Times New Roman" w:cs="Arial"/>
          <w:color w:val="000000"/>
          <w:sz w:val="24"/>
          <w:szCs w:val="31"/>
        </w:rPr>
        <w:t>:  "The ability to move freely from one situation to another and to think flexibly in order to respond appropriately to the situation."</w:t>
      </w:r>
    </w:p>
    <w:p w:rsidR="001624A7" w:rsidRPr="001624A7" w:rsidRDefault="001624A7" w:rsidP="001624A7">
      <w:pPr>
        <w:numPr>
          <w:ilvl w:val="0"/>
          <w:numId w:val="3"/>
        </w:numPr>
        <w:textAlignment w:val="baseline"/>
        <w:rPr>
          <w:rFonts w:eastAsia="Times New Roman" w:cs="Arial"/>
          <w:color w:val="000000"/>
          <w:sz w:val="24"/>
          <w:szCs w:val="31"/>
        </w:rPr>
      </w:pPr>
      <w:r w:rsidRPr="001624A7">
        <w:rPr>
          <w:rFonts w:eastAsia="Times New Roman" w:cs="Arial"/>
          <w:b/>
          <w:color w:val="000000"/>
          <w:sz w:val="24"/>
          <w:szCs w:val="31"/>
        </w:rPr>
        <w:t>EMOTIONAL CONTROL</w:t>
      </w:r>
      <w:r w:rsidRPr="001624A7">
        <w:rPr>
          <w:rFonts w:eastAsia="Times New Roman" w:cs="Arial"/>
          <w:color w:val="000000"/>
          <w:sz w:val="24"/>
          <w:szCs w:val="31"/>
        </w:rPr>
        <w:t>:  "The ability to modulate emotional responses by bringing rational thought to bear on feelings."</w:t>
      </w:r>
    </w:p>
    <w:p w:rsidR="001624A7" w:rsidRPr="001624A7" w:rsidRDefault="001624A7" w:rsidP="001624A7">
      <w:pPr>
        <w:numPr>
          <w:ilvl w:val="0"/>
          <w:numId w:val="3"/>
        </w:numPr>
        <w:textAlignment w:val="baseline"/>
        <w:rPr>
          <w:rFonts w:eastAsia="Times New Roman" w:cs="Arial"/>
          <w:color w:val="000000"/>
          <w:sz w:val="24"/>
          <w:szCs w:val="31"/>
        </w:rPr>
      </w:pPr>
      <w:r w:rsidRPr="001624A7">
        <w:rPr>
          <w:rFonts w:eastAsia="Times New Roman" w:cs="Arial"/>
          <w:b/>
          <w:color w:val="000000"/>
          <w:sz w:val="24"/>
          <w:szCs w:val="31"/>
        </w:rPr>
        <w:t>INITIATION</w:t>
      </w:r>
      <w:r w:rsidRPr="001624A7">
        <w:rPr>
          <w:rFonts w:eastAsia="Times New Roman" w:cs="Arial"/>
          <w:color w:val="000000"/>
          <w:sz w:val="24"/>
          <w:szCs w:val="31"/>
        </w:rPr>
        <w:t>:  "The ability to begin a task or activity and to independently generate ideas, responses, or problem-solving strategies."</w:t>
      </w:r>
    </w:p>
    <w:p w:rsidR="001624A7" w:rsidRPr="001624A7" w:rsidRDefault="001624A7" w:rsidP="001624A7">
      <w:pPr>
        <w:numPr>
          <w:ilvl w:val="0"/>
          <w:numId w:val="3"/>
        </w:numPr>
        <w:textAlignment w:val="baseline"/>
        <w:rPr>
          <w:rFonts w:eastAsia="Times New Roman" w:cs="Arial"/>
          <w:color w:val="000000"/>
          <w:sz w:val="24"/>
          <w:szCs w:val="31"/>
        </w:rPr>
      </w:pPr>
      <w:r w:rsidRPr="001624A7">
        <w:rPr>
          <w:rFonts w:eastAsia="Times New Roman" w:cs="Arial"/>
          <w:b/>
          <w:color w:val="000000"/>
          <w:sz w:val="24"/>
          <w:szCs w:val="31"/>
        </w:rPr>
        <w:t>WORKING MEMORY</w:t>
      </w:r>
      <w:r w:rsidRPr="001624A7">
        <w:rPr>
          <w:rFonts w:eastAsia="Times New Roman" w:cs="Arial"/>
          <w:color w:val="000000"/>
          <w:sz w:val="24"/>
          <w:szCs w:val="31"/>
        </w:rPr>
        <w:t>:  "The capacity to hold information in mind for the purpose of completing a task."</w:t>
      </w:r>
    </w:p>
    <w:p w:rsidR="001624A7" w:rsidRPr="001624A7" w:rsidRDefault="001624A7" w:rsidP="001624A7">
      <w:pPr>
        <w:numPr>
          <w:ilvl w:val="0"/>
          <w:numId w:val="3"/>
        </w:numPr>
        <w:textAlignment w:val="baseline"/>
        <w:rPr>
          <w:rFonts w:eastAsia="Times New Roman" w:cs="Arial"/>
          <w:color w:val="000000"/>
          <w:sz w:val="24"/>
          <w:szCs w:val="31"/>
        </w:rPr>
      </w:pPr>
      <w:r w:rsidRPr="001624A7">
        <w:rPr>
          <w:rFonts w:eastAsia="Times New Roman" w:cs="Arial"/>
          <w:b/>
          <w:color w:val="000000"/>
          <w:sz w:val="24"/>
          <w:szCs w:val="31"/>
        </w:rPr>
        <w:t>PLANNING/ORGANIZATION</w:t>
      </w:r>
      <w:r w:rsidRPr="001624A7">
        <w:rPr>
          <w:rFonts w:eastAsia="Times New Roman" w:cs="Arial"/>
          <w:color w:val="000000"/>
          <w:sz w:val="24"/>
          <w:szCs w:val="31"/>
        </w:rPr>
        <w:t>:  "The ability to manage current and future-oriented task demands"</w:t>
      </w:r>
    </w:p>
    <w:p w:rsidR="001624A7" w:rsidRPr="001624A7" w:rsidRDefault="001624A7" w:rsidP="001624A7">
      <w:pPr>
        <w:numPr>
          <w:ilvl w:val="0"/>
          <w:numId w:val="3"/>
        </w:numPr>
        <w:textAlignment w:val="baseline"/>
        <w:rPr>
          <w:rFonts w:eastAsia="Times New Roman" w:cs="Arial"/>
          <w:color w:val="000000"/>
          <w:sz w:val="24"/>
          <w:szCs w:val="31"/>
        </w:rPr>
      </w:pPr>
      <w:r w:rsidRPr="001624A7">
        <w:rPr>
          <w:rFonts w:eastAsia="Times New Roman" w:cs="Arial"/>
          <w:b/>
          <w:color w:val="000000"/>
          <w:sz w:val="24"/>
          <w:szCs w:val="31"/>
        </w:rPr>
        <w:t>ORGANIZATION OF MATERIALS</w:t>
      </w:r>
      <w:r w:rsidRPr="001624A7">
        <w:rPr>
          <w:rFonts w:eastAsia="Times New Roman" w:cs="Arial"/>
          <w:color w:val="000000"/>
          <w:sz w:val="24"/>
          <w:szCs w:val="31"/>
        </w:rPr>
        <w:t>:  "The ability to impose order on work, play, and storage spaces."</w:t>
      </w:r>
    </w:p>
    <w:p w:rsidR="001624A7" w:rsidRPr="001624A7" w:rsidRDefault="001624A7" w:rsidP="001624A7">
      <w:pPr>
        <w:numPr>
          <w:ilvl w:val="0"/>
          <w:numId w:val="3"/>
        </w:numPr>
        <w:textAlignment w:val="baseline"/>
        <w:rPr>
          <w:rFonts w:eastAsia="Times New Roman" w:cs="Arial"/>
          <w:color w:val="000000"/>
          <w:sz w:val="24"/>
          <w:szCs w:val="31"/>
        </w:rPr>
      </w:pPr>
      <w:r w:rsidRPr="001624A7">
        <w:rPr>
          <w:rFonts w:eastAsia="Times New Roman" w:cs="Arial"/>
          <w:b/>
          <w:color w:val="000000"/>
          <w:sz w:val="24"/>
          <w:szCs w:val="31"/>
        </w:rPr>
        <w:t>SELF-MONITORING</w:t>
      </w:r>
      <w:r w:rsidRPr="001624A7">
        <w:rPr>
          <w:rFonts w:eastAsia="Times New Roman" w:cs="Arial"/>
          <w:color w:val="000000"/>
          <w:sz w:val="24"/>
          <w:szCs w:val="31"/>
        </w:rPr>
        <w:t>:  "The ability to monitor one's own performance and to measure it against some standard of what is need</w:t>
      </w:r>
      <w:r>
        <w:rPr>
          <w:rFonts w:eastAsia="Times New Roman" w:cs="Arial"/>
          <w:color w:val="000000"/>
          <w:sz w:val="24"/>
          <w:szCs w:val="31"/>
        </w:rPr>
        <w:t>e</w:t>
      </w:r>
      <w:r w:rsidRPr="001624A7">
        <w:rPr>
          <w:rFonts w:eastAsia="Times New Roman" w:cs="Arial"/>
          <w:color w:val="000000"/>
          <w:sz w:val="24"/>
          <w:szCs w:val="31"/>
        </w:rPr>
        <w:t>d or expected."</w:t>
      </w:r>
    </w:p>
    <w:p w:rsidR="001624A7" w:rsidRPr="001624A7" w:rsidRDefault="001624A7" w:rsidP="001624A7">
      <w:pPr>
        <w:rPr>
          <w:rFonts w:eastAsia="Times New Roman" w:cs="Times New Roman"/>
          <w:sz w:val="20"/>
          <w:szCs w:val="24"/>
        </w:rPr>
      </w:pPr>
    </w:p>
    <w:p w:rsidR="001624A7" w:rsidRPr="001624A7" w:rsidRDefault="001624A7" w:rsidP="001624A7">
      <w:pPr>
        <w:rPr>
          <w:rFonts w:eastAsia="Times New Roman" w:cs="Times New Roman"/>
          <w:sz w:val="20"/>
          <w:szCs w:val="24"/>
        </w:rPr>
      </w:pPr>
      <w:r w:rsidRPr="001624A7">
        <w:rPr>
          <w:rFonts w:eastAsia="Times New Roman" w:cs="Arial"/>
          <w:color w:val="000000"/>
          <w:sz w:val="24"/>
          <w:szCs w:val="31"/>
        </w:rPr>
        <w:t>Consider how many of the executive skills a student needs to master to be able to simply complete a homework assignment.  In most situations, I would argue that they need ALL EIGHT! A deficiency in any one area could be a reason why students don't complete work.</w:t>
      </w:r>
    </w:p>
    <w:p w:rsidR="001624A7" w:rsidRPr="001624A7" w:rsidRDefault="001624A7" w:rsidP="001624A7">
      <w:pPr>
        <w:rPr>
          <w:rFonts w:eastAsia="Times New Roman" w:cs="Times New Roman"/>
          <w:sz w:val="20"/>
          <w:szCs w:val="24"/>
        </w:rPr>
      </w:pPr>
    </w:p>
    <w:p w:rsidR="001624A7" w:rsidRPr="001624A7" w:rsidRDefault="001624A7" w:rsidP="001624A7">
      <w:pPr>
        <w:rPr>
          <w:rFonts w:eastAsia="Times New Roman" w:cs="Times New Roman"/>
          <w:sz w:val="20"/>
          <w:szCs w:val="24"/>
        </w:rPr>
      </w:pPr>
      <w:r w:rsidRPr="001624A7">
        <w:rPr>
          <w:rFonts w:eastAsia="Times New Roman" w:cs="Arial"/>
          <w:color w:val="000000"/>
          <w:sz w:val="24"/>
          <w:szCs w:val="31"/>
        </w:rPr>
        <w:t>What can we do as teachers to help teach some of these skills?</w:t>
      </w:r>
    </w:p>
    <w:p w:rsidR="001624A7" w:rsidRPr="001624A7" w:rsidRDefault="001624A7" w:rsidP="001624A7">
      <w:pPr>
        <w:spacing w:after="240"/>
        <w:rPr>
          <w:rFonts w:eastAsia="Times New Roman" w:cs="Times New Roman"/>
          <w:sz w:val="20"/>
          <w:szCs w:val="24"/>
        </w:rPr>
      </w:pPr>
    </w:p>
    <w:p w:rsidR="001624A7" w:rsidRPr="001624A7" w:rsidRDefault="001624A7" w:rsidP="001624A7">
      <w:pPr>
        <w:rPr>
          <w:rFonts w:eastAsia="Times New Roman" w:cs="Times New Roman"/>
          <w:sz w:val="20"/>
          <w:szCs w:val="24"/>
        </w:rPr>
      </w:pPr>
      <w:r w:rsidRPr="001624A7">
        <w:rPr>
          <w:rFonts w:eastAsia="Times New Roman" w:cs="Arial"/>
          <w:b/>
          <w:bCs/>
          <w:color w:val="000000"/>
          <w:sz w:val="24"/>
          <w:szCs w:val="31"/>
          <w:u w:val="single"/>
        </w:rPr>
        <w:t>CAUSES OF EXECUTIVE SKILL DEFICIENCIES</w:t>
      </w:r>
    </w:p>
    <w:p w:rsidR="001624A7" w:rsidRPr="001624A7" w:rsidRDefault="001624A7" w:rsidP="001624A7">
      <w:pPr>
        <w:rPr>
          <w:rFonts w:eastAsia="Times New Roman" w:cs="Times New Roman"/>
          <w:sz w:val="20"/>
          <w:szCs w:val="24"/>
        </w:rPr>
      </w:pPr>
      <w:r w:rsidRPr="001624A7">
        <w:rPr>
          <w:rFonts w:eastAsia="Times New Roman" w:cs="Arial"/>
          <w:color w:val="000000"/>
          <w:sz w:val="24"/>
          <w:szCs w:val="31"/>
        </w:rPr>
        <w:t>"For most kids who experience executive function delays, these weaknesses are likely due to inefficient communication among brain regions rather than any overt, localized problems, such as damage in one specific area.  We do know that exposure to alcohol, certain drugs, or toxins during pregnancy, as well as premature birth are all risk factors for delays in cognitive development.  </w:t>
      </w:r>
      <w:proofErr w:type="gramStart"/>
      <w:r w:rsidRPr="001624A7">
        <w:rPr>
          <w:rFonts w:eastAsia="Times New Roman" w:cs="Arial"/>
          <w:color w:val="000000"/>
          <w:sz w:val="24"/>
          <w:szCs w:val="31"/>
        </w:rPr>
        <w:t>Kids</w:t>
      </w:r>
      <w:proofErr w:type="gramEnd"/>
      <w:r w:rsidRPr="001624A7">
        <w:rPr>
          <w:rFonts w:eastAsia="Times New Roman" w:cs="Arial"/>
          <w:color w:val="000000"/>
          <w:sz w:val="24"/>
          <w:szCs w:val="31"/>
        </w:rPr>
        <w:t xml:space="preserve"> who experienced early abuse, neglect, or other traumatic experiences are also vulnerable to delays in development.  We also know that </w:t>
      </w:r>
      <w:proofErr w:type="spellStart"/>
      <w:r w:rsidRPr="001624A7">
        <w:rPr>
          <w:rFonts w:eastAsia="Times New Roman" w:cs="Arial"/>
          <w:color w:val="000000"/>
          <w:sz w:val="24"/>
          <w:szCs w:val="31"/>
        </w:rPr>
        <w:t>exwctuive</w:t>
      </w:r>
      <w:proofErr w:type="spellEnd"/>
      <w:r w:rsidRPr="001624A7">
        <w:rPr>
          <w:rFonts w:eastAsia="Times New Roman" w:cs="Arial"/>
          <w:color w:val="000000"/>
          <w:sz w:val="24"/>
          <w:szCs w:val="31"/>
        </w:rPr>
        <w:t xml:space="preserve"> weaknesses (related to AD-HD and learning disabilities) run in families, although we do not yet understand exactly how genetic transmission works...  </w:t>
      </w:r>
      <w:proofErr w:type="gramStart"/>
      <w:r w:rsidRPr="001624A7">
        <w:rPr>
          <w:rFonts w:eastAsia="Times New Roman" w:cs="Arial"/>
          <w:color w:val="000000"/>
          <w:sz w:val="24"/>
          <w:szCs w:val="31"/>
        </w:rPr>
        <w:t xml:space="preserve">We also know that a disease process or </w:t>
      </w:r>
      <w:proofErr w:type="spellStart"/>
      <w:r w:rsidRPr="001624A7">
        <w:rPr>
          <w:rFonts w:eastAsia="Times New Roman" w:cs="Arial"/>
          <w:color w:val="000000"/>
          <w:sz w:val="24"/>
          <w:szCs w:val="31"/>
        </w:rPr>
        <w:t>injurty</w:t>
      </w:r>
      <w:proofErr w:type="spellEnd"/>
      <w:r w:rsidRPr="001624A7">
        <w:rPr>
          <w:rFonts w:eastAsia="Times New Roman" w:cs="Arial"/>
          <w:color w:val="000000"/>
          <w:sz w:val="24"/>
          <w:szCs w:val="31"/>
        </w:rPr>
        <w:t xml:space="preserve"> to the brain may result in </w:t>
      </w:r>
      <w:r w:rsidRPr="001624A7">
        <w:rPr>
          <w:rFonts w:eastAsia="Times New Roman" w:cs="Arial"/>
          <w:i/>
          <w:iCs/>
          <w:color w:val="000000"/>
          <w:sz w:val="24"/>
          <w:szCs w:val="31"/>
        </w:rPr>
        <w:t>acquired</w:t>
      </w:r>
      <w:r w:rsidRPr="001624A7">
        <w:rPr>
          <w:rFonts w:eastAsia="Times New Roman" w:cs="Arial"/>
          <w:color w:val="000000"/>
          <w:sz w:val="24"/>
          <w:szCs w:val="31"/>
        </w:rPr>
        <w:t xml:space="preserve"> </w:t>
      </w:r>
      <w:proofErr w:type="spellStart"/>
      <w:r w:rsidRPr="001624A7">
        <w:rPr>
          <w:rFonts w:eastAsia="Times New Roman" w:cs="Arial"/>
          <w:color w:val="000000"/>
          <w:sz w:val="24"/>
          <w:szCs w:val="31"/>
        </w:rPr>
        <w:t>exectuive</w:t>
      </w:r>
      <w:proofErr w:type="spellEnd"/>
      <w:r w:rsidRPr="001624A7">
        <w:rPr>
          <w:rFonts w:eastAsia="Times New Roman" w:cs="Arial"/>
          <w:color w:val="000000"/>
          <w:sz w:val="24"/>
          <w:szCs w:val="31"/>
        </w:rPr>
        <w:t xml:space="preserve"> dysfunction in kids who were previously developing typically" (17).</w:t>
      </w:r>
      <w:proofErr w:type="gramEnd"/>
    </w:p>
    <w:p w:rsidR="001624A7" w:rsidRPr="001624A7" w:rsidRDefault="001624A7" w:rsidP="001624A7">
      <w:pPr>
        <w:rPr>
          <w:rFonts w:eastAsia="Times New Roman" w:cs="Times New Roman"/>
          <w:sz w:val="20"/>
          <w:szCs w:val="24"/>
        </w:rPr>
      </w:pPr>
    </w:p>
    <w:p w:rsidR="001624A7" w:rsidRPr="001624A7" w:rsidRDefault="001624A7" w:rsidP="001624A7">
      <w:pPr>
        <w:numPr>
          <w:ilvl w:val="0"/>
          <w:numId w:val="4"/>
        </w:numPr>
        <w:textAlignment w:val="baseline"/>
        <w:rPr>
          <w:rFonts w:eastAsia="Times New Roman" w:cs="Arial"/>
          <w:color w:val="000000"/>
          <w:sz w:val="24"/>
          <w:szCs w:val="31"/>
        </w:rPr>
      </w:pPr>
      <w:r w:rsidRPr="001624A7">
        <w:rPr>
          <w:rFonts w:eastAsia="Times New Roman" w:cs="Arial"/>
          <w:color w:val="000000"/>
          <w:sz w:val="24"/>
          <w:szCs w:val="31"/>
        </w:rPr>
        <w:t>Executive skills are still developing into a person's twenties -- sometimes their thirties.</w:t>
      </w:r>
    </w:p>
    <w:p w:rsidR="001624A7" w:rsidRPr="001624A7" w:rsidRDefault="001624A7" w:rsidP="001624A7">
      <w:pPr>
        <w:rPr>
          <w:rFonts w:eastAsia="Times New Roman" w:cs="Times New Roman"/>
          <w:sz w:val="20"/>
          <w:szCs w:val="24"/>
        </w:rPr>
      </w:pPr>
    </w:p>
    <w:p w:rsidR="001624A7" w:rsidRPr="001624A7" w:rsidRDefault="001624A7" w:rsidP="001624A7">
      <w:pPr>
        <w:rPr>
          <w:rFonts w:eastAsia="Times New Roman" w:cs="Times New Roman"/>
          <w:sz w:val="20"/>
          <w:szCs w:val="24"/>
        </w:rPr>
      </w:pPr>
      <w:r w:rsidRPr="001624A7">
        <w:rPr>
          <w:rFonts w:eastAsia="Times New Roman" w:cs="Arial"/>
          <w:b/>
          <w:bCs/>
          <w:color w:val="000000"/>
          <w:sz w:val="24"/>
          <w:szCs w:val="31"/>
          <w:u w:val="single"/>
        </w:rPr>
        <w:t>WHAT CAN BE DONE FOR KIDS W/ EXECUTIVE FUNCTIONING DEFICIENCIES</w:t>
      </w:r>
    </w:p>
    <w:p w:rsidR="001624A7" w:rsidRPr="001624A7" w:rsidRDefault="001624A7" w:rsidP="001624A7">
      <w:pPr>
        <w:rPr>
          <w:rFonts w:eastAsia="Times New Roman" w:cs="Times New Roman"/>
          <w:sz w:val="20"/>
          <w:szCs w:val="24"/>
        </w:rPr>
      </w:pPr>
    </w:p>
    <w:p w:rsidR="001624A7" w:rsidRPr="001624A7" w:rsidRDefault="001624A7" w:rsidP="001624A7">
      <w:pPr>
        <w:numPr>
          <w:ilvl w:val="0"/>
          <w:numId w:val="5"/>
        </w:numPr>
        <w:textAlignment w:val="baseline"/>
        <w:rPr>
          <w:rFonts w:eastAsia="Times New Roman" w:cs="Arial"/>
          <w:color w:val="000000"/>
          <w:sz w:val="24"/>
          <w:szCs w:val="31"/>
        </w:rPr>
      </w:pPr>
      <w:r w:rsidRPr="001624A7">
        <w:rPr>
          <w:rFonts w:eastAsia="Times New Roman" w:cs="Arial"/>
          <w:color w:val="000000"/>
          <w:sz w:val="24"/>
          <w:szCs w:val="31"/>
        </w:rPr>
        <w:t xml:space="preserve">"Prosthetic environment" -- put supports in place for kids' specific deficiencies.  If a student has issues with self-monitoring, provide opportunities for </w:t>
      </w:r>
      <w:proofErr w:type="spellStart"/>
      <w:r w:rsidRPr="001624A7">
        <w:rPr>
          <w:rFonts w:eastAsia="Times New Roman" w:cs="Arial"/>
          <w:color w:val="000000"/>
          <w:sz w:val="24"/>
          <w:szCs w:val="31"/>
        </w:rPr>
        <w:t>metacognitive</w:t>
      </w:r>
      <w:proofErr w:type="spellEnd"/>
      <w:r w:rsidRPr="001624A7">
        <w:rPr>
          <w:rFonts w:eastAsia="Times New Roman" w:cs="Arial"/>
          <w:color w:val="000000"/>
          <w:sz w:val="24"/>
          <w:szCs w:val="31"/>
        </w:rPr>
        <w:t xml:space="preserve"> reflection at regular intervals and </w:t>
      </w:r>
      <w:r w:rsidRPr="001624A7">
        <w:rPr>
          <w:rFonts w:eastAsia="Times New Roman" w:cs="Arial"/>
          <w:b/>
          <w:bCs/>
          <w:color w:val="000000"/>
          <w:sz w:val="24"/>
          <w:szCs w:val="31"/>
        </w:rPr>
        <w:t>teach/model</w:t>
      </w:r>
      <w:r w:rsidRPr="001624A7">
        <w:rPr>
          <w:rFonts w:eastAsia="Times New Roman" w:cs="Arial"/>
          <w:color w:val="000000"/>
          <w:sz w:val="24"/>
          <w:szCs w:val="31"/>
        </w:rPr>
        <w:t xml:space="preserve"> how to be </w:t>
      </w:r>
      <w:proofErr w:type="spellStart"/>
      <w:r w:rsidRPr="001624A7">
        <w:rPr>
          <w:rFonts w:eastAsia="Times New Roman" w:cs="Arial"/>
          <w:color w:val="000000"/>
          <w:sz w:val="24"/>
          <w:szCs w:val="31"/>
        </w:rPr>
        <w:t>metacognitive</w:t>
      </w:r>
      <w:proofErr w:type="spellEnd"/>
      <w:r w:rsidRPr="001624A7">
        <w:rPr>
          <w:rFonts w:eastAsia="Times New Roman" w:cs="Arial"/>
          <w:color w:val="000000"/>
          <w:sz w:val="24"/>
          <w:szCs w:val="31"/>
        </w:rPr>
        <w:t>.  If a student is struggling with planning/organization, make a calendar of due dates and keep it visible in the classroom."</w:t>
      </w:r>
      <w:r>
        <w:rPr>
          <w:rFonts w:eastAsia="Times New Roman" w:cs="Arial"/>
          <w:color w:val="000000"/>
          <w:sz w:val="24"/>
          <w:szCs w:val="31"/>
        </w:rPr>
        <w:br/>
      </w:r>
    </w:p>
    <w:p w:rsidR="001624A7" w:rsidRPr="001624A7" w:rsidRDefault="001624A7" w:rsidP="001624A7">
      <w:pPr>
        <w:numPr>
          <w:ilvl w:val="0"/>
          <w:numId w:val="5"/>
        </w:numPr>
        <w:textAlignment w:val="baseline"/>
        <w:rPr>
          <w:rFonts w:eastAsia="Times New Roman" w:cs="Arial"/>
          <w:color w:val="000000"/>
          <w:sz w:val="24"/>
          <w:szCs w:val="31"/>
        </w:rPr>
      </w:pPr>
      <w:r w:rsidRPr="001624A7">
        <w:rPr>
          <w:rFonts w:eastAsia="Times New Roman" w:cs="Arial"/>
          <w:color w:val="000000"/>
          <w:sz w:val="24"/>
          <w:szCs w:val="31"/>
        </w:rPr>
        <w:t>Supports are hopefully only necessary for a while, but may be needed for years</w:t>
      </w:r>
      <w:r>
        <w:rPr>
          <w:rFonts w:eastAsia="Times New Roman" w:cs="Arial"/>
          <w:color w:val="000000"/>
          <w:sz w:val="24"/>
          <w:szCs w:val="31"/>
        </w:rPr>
        <w:br/>
      </w:r>
    </w:p>
    <w:p w:rsidR="001624A7" w:rsidRPr="001624A7" w:rsidRDefault="001624A7" w:rsidP="001624A7">
      <w:pPr>
        <w:numPr>
          <w:ilvl w:val="0"/>
          <w:numId w:val="5"/>
        </w:numPr>
        <w:textAlignment w:val="baseline"/>
        <w:rPr>
          <w:rFonts w:eastAsia="Times New Roman" w:cs="Arial"/>
          <w:color w:val="000000"/>
          <w:sz w:val="24"/>
          <w:szCs w:val="31"/>
        </w:rPr>
      </w:pPr>
      <w:r w:rsidRPr="001624A7">
        <w:rPr>
          <w:rFonts w:eastAsia="Times New Roman" w:cs="Arial"/>
          <w:color w:val="000000"/>
          <w:sz w:val="24"/>
          <w:szCs w:val="31"/>
        </w:rPr>
        <w:t>Supports are not "crutches" -- allowing the student to feel successful, to see what is possible with better executive functioning capabilities may provide motivation for change</w:t>
      </w:r>
    </w:p>
    <w:p w:rsidR="001624A7" w:rsidRPr="001624A7" w:rsidRDefault="001624A7" w:rsidP="001624A7">
      <w:pPr>
        <w:rPr>
          <w:rFonts w:eastAsia="Times New Roman" w:cs="Times New Roman"/>
          <w:sz w:val="20"/>
          <w:szCs w:val="24"/>
        </w:rPr>
      </w:pPr>
    </w:p>
    <w:p w:rsidR="001624A7" w:rsidRPr="001624A7" w:rsidRDefault="001624A7" w:rsidP="001624A7">
      <w:pPr>
        <w:numPr>
          <w:ilvl w:val="0"/>
          <w:numId w:val="6"/>
        </w:numPr>
        <w:textAlignment w:val="baseline"/>
        <w:rPr>
          <w:rFonts w:eastAsia="Times New Roman" w:cs="Arial"/>
          <w:color w:val="000000"/>
          <w:sz w:val="24"/>
          <w:szCs w:val="31"/>
        </w:rPr>
      </w:pPr>
      <w:r w:rsidRPr="001624A7">
        <w:rPr>
          <w:rFonts w:eastAsia="Times New Roman" w:cs="Arial"/>
          <w:color w:val="000000"/>
          <w:sz w:val="24"/>
          <w:szCs w:val="31"/>
        </w:rPr>
        <w:t xml:space="preserve">The best way to affect long-term improvement is </w:t>
      </w:r>
      <w:r w:rsidRPr="001624A7">
        <w:rPr>
          <w:rFonts w:eastAsia="Times New Roman" w:cs="Arial"/>
          <w:b/>
          <w:bCs/>
          <w:color w:val="000000"/>
          <w:sz w:val="24"/>
          <w:szCs w:val="31"/>
        </w:rPr>
        <w:t>DEVELOPING HABITS AND ROUTINES</w:t>
      </w:r>
      <w:r w:rsidRPr="001624A7">
        <w:rPr>
          <w:rFonts w:eastAsia="Times New Roman" w:cs="Arial"/>
          <w:color w:val="000000"/>
          <w:sz w:val="24"/>
          <w:szCs w:val="31"/>
        </w:rPr>
        <w:t>.  This means repeating processes over and over, but "[o]</w:t>
      </w:r>
      <w:proofErr w:type="spellStart"/>
      <w:r w:rsidRPr="001624A7">
        <w:rPr>
          <w:rFonts w:eastAsia="Times New Roman" w:cs="Arial"/>
          <w:color w:val="000000"/>
          <w:sz w:val="24"/>
          <w:szCs w:val="31"/>
        </w:rPr>
        <w:t>nce</w:t>
      </w:r>
      <w:proofErr w:type="spellEnd"/>
      <w:r w:rsidRPr="001624A7">
        <w:rPr>
          <w:rFonts w:eastAsia="Times New Roman" w:cs="Arial"/>
          <w:color w:val="000000"/>
          <w:sz w:val="24"/>
          <w:szCs w:val="31"/>
        </w:rPr>
        <w:t xml:space="preserve"> you no longer have to think about doing something you largely bypass the executive system" (78).</w:t>
      </w:r>
    </w:p>
    <w:p w:rsidR="0058742F" w:rsidRPr="001624A7" w:rsidRDefault="0058742F">
      <w:pPr>
        <w:rPr>
          <w:sz w:val="18"/>
        </w:rPr>
      </w:pPr>
    </w:p>
    <w:sectPr w:rsidR="0058742F" w:rsidRPr="001624A7" w:rsidSect="00587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1E66"/>
    <w:multiLevelType w:val="multilevel"/>
    <w:tmpl w:val="D6B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E5591"/>
    <w:multiLevelType w:val="multilevel"/>
    <w:tmpl w:val="D4E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C3C0F"/>
    <w:multiLevelType w:val="multilevel"/>
    <w:tmpl w:val="BAEA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A4840"/>
    <w:multiLevelType w:val="multilevel"/>
    <w:tmpl w:val="075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C3C8D"/>
    <w:multiLevelType w:val="multilevel"/>
    <w:tmpl w:val="594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32124"/>
    <w:multiLevelType w:val="multilevel"/>
    <w:tmpl w:val="17C8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1624A7"/>
    <w:rsid w:val="000F1413"/>
    <w:rsid w:val="001624A7"/>
    <w:rsid w:val="0058742F"/>
    <w:rsid w:val="00644463"/>
    <w:rsid w:val="009D28E8"/>
    <w:rsid w:val="00F1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4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79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2014-06-24T17:51:00Z</dcterms:created>
  <dcterms:modified xsi:type="dcterms:W3CDTF">2014-06-24T17:54:00Z</dcterms:modified>
</cp:coreProperties>
</file>